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DE" w:rsidRPr="00624A4A" w:rsidRDefault="007E712D" w:rsidP="00624A4A">
      <w:pPr>
        <w:adjustRightInd w:val="0"/>
        <w:snapToGrid w:val="0"/>
        <w:spacing w:after="120"/>
        <w:jc w:val="center"/>
        <w:rPr>
          <w:rFonts w:ascii="Times New Roman" w:hAnsi="Times New Roman" w:cs="Times New Roman"/>
          <w:b/>
          <w:sz w:val="36"/>
          <w:szCs w:val="36"/>
        </w:rPr>
      </w:pPr>
      <w:r>
        <w:rPr>
          <w:rFonts w:ascii="Times New Roman" w:cs="Times New Roman" w:hint="eastAsia"/>
          <w:b/>
          <w:sz w:val="36"/>
          <w:szCs w:val="36"/>
        </w:rPr>
        <w:t>《</w:t>
      </w:r>
      <w:r w:rsidRPr="007E712D">
        <w:rPr>
          <w:rFonts w:ascii="Times New Roman" w:eastAsia="华文行楷" w:cs="Times New Roman" w:hint="eastAsia"/>
          <w:b/>
          <w:sz w:val="36"/>
          <w:szCs w:val="36"/>
        </w:rPr>
        <w:t>有色金属工程</w:t>
      </w:r>
      <w:r>
        <w:rPr>
          <w:rFonts w:ascii="Times New Roman" w:cs="Times New Roman" w:hint="eastAsia"/>
          <w:b/>
          <w:sz w:val="36"/>
          <w:szCs w:val="36"/>
        </w:rPr>
        <w:t>》</w:t>
      </w:r>
      <w:r w:rsidR="00EF7F0E" w:rsidRPr="00624A4A">
        <w:rPr>
          <w:rFonts w:ascii="Times New Roman" w:cs="Times New Roman"/>
          <w:b/>
          <w:sz w:val="36"/>
          <w:szCs w:val="36"/>
        </w:rPr>
        <w:t>入选《中文核心期刊要目总览》</w:t>
      </w:r>
    </w:p>
    <w:p w:rsidR="00EF7F0E" w:rsidRPr="00624A4A" w:rsidRDefault="00DC1AF2" w:rsidP="00624A4A">
      <w:pPr>
        <w:adjustRightInd w:val="0"/>
        <w:snapToGrid w:val="0"/>
        <w:ind w:firstLineChars="200" w:firstLine="560"/>
        <w:rPr>
          <w:rFonts w:ascii="Times New Roman" w:hAnsi="Times New Roman" w:cs="Times New Roman"/>
          <w:sz w:val="28"/>
          <w:szCs w:val="28"/>
        </w:rPr>
      </w:pPr>
      <w:r w:rsidRPr="00624A4A">
        <w:rPr>
          <w:rFonts w:ascii="Times New Roman" w:cs="Times New Roman"/>
          <w:sz w:val="28"/>
          <w:szCs w:val="28"/>
        </w:rPr>
        <w:t>中文核心期刊评选是</w:t>
      </w:r>
      <w:r w:rsidR="00EF7F0E" w:rsidRPr="00624A4A">
        <w:rPr>
          <w:rFonts w:ascii="Times New Roman" w:cs="Times New Roman"/>
          <w:sz w:val="28"/>
          <w:szCs w:val="28"/>
        </w:rPr>
        <w:t>依据文献计量学的原理和方法，</w:t>
      </w:r>
      <w:r w:rsidRPr="00624A4A">
        <w:rPr>
          <w:rFonts w:ascii="Times New Roman" w:cs="Times New Roman"/>
          <w:sz w:val="28"/>
          <w:szCs w:val="28"/>
        </w:rPr>
        <w:t>由</w:t>
      </w:r>
      <w:r w:rsidR="00EF7F0E" w:rsidRPr="00624A4A">
        <w:rPr>
          <w:rFonts w:ascii="Times New Roman" w:cs="Times New Roman"/>
          <w:sz w:val="28"/>
          <w:szCs w:val="28"/>
        </w:rPr>
        <w:t>北京地区十几所高校图书馆、中国科学院国家图书馆、中国社会科学院</w:t>
      </w:r>
      <w:r w:rsidRPr="00624A4A">
        <w:rPr>
          <w:rFonts w:ascii="Times New Roman" w:cs="Times New Roman"/>
          <w:sz w:val="28"/>
          <w:szCs w:val="28"/>
        </w:rPr>
        <w:t>文献信息中心、中国人民大学书报资料中心、中国学术期刊（光盘版）电子</w:t>
      </w:r>
      <w:r w:rsidR="00EF7F0E" w:rsidRPr="00624A4A">
        <w:rPr>
          <w:rFonts w:ascii="Times New Roman" w:cs="Times New Roman"/>
          <w:sz w:val="28"/>
          <w:szCs w:val="28"/>
        </w:rPr>
        <w:t>杂志社、中国科学技术信息研</w:t>
      </w:r>
      <w:r w:rsidR="00426C0A" w:rsidRPr="00624A4A">
        <w:rPr>
          <w:rFonts w:ascii="Times New Roman" w:cs="Times New Roman"/>
          <w:sz w:val="28"/>
          <w:szCs w:val="28"/>
        </w:rPr>
        <w:t>究所、北京万方数据股份有限公司、国家图书馆等相关单位参与</w:t>
      </w:r>
      <w:r w:rsidR="00EF7F0E" w:rsidRPr="00624A4A">
        <w:rPr>
          <w:rFonts w:ascii="Times New Roman" w:cs="Times New Roman"/>
          <w:sz w:val="28"/>
          <w:szCs w:val="28"/>
        </w:rPr>
        <w:t>，</w:t>
      </w:r>
      <w:r w:rsidR="00426C0A" w:rsidRPr="00624A4A">
        <w:rPr>
          <w:rFonts w:ascii="Times New Roman" w:cs="Times New Roman"/>
          <w:sz w:val="28"/>
          <w:szCs w:val="28"/>
        </w:rPr>
        <w:t>运用科学方法对各种刊物在一定时期所刊载论文的学术水平和学术影响力进行综合评价的科研活动。</w:t>
      </w:r>
      <w:r w:rsidRPr="00624A4A">
        <w:rPr>
          <w:rFonts w:ascii="Times New Roman" w:hAnsi="Times New Roman" w:cs="Times New Roman"/>
          <w:sz w:val="28"/>
          <w:szCs w:val="28"/>
        </w:rPr>
        <w:t>2011</w:t>
      </w:r>
      <w:r w:rsidRPr="00624A4A">
        <w:rPr>
          <w:rFonts w:ascii="Times New Roman" w:cs="Times New Roman"/>
          <w:sz w:val="28"/>
          <w:szCs w:val="28"/>
        </w:rPr>
        <w:t>年《中文核心期刊要目总览》</w:t>
      </w:r>
      <w:r w:rsidR="00605EE9" w:rsidRPr="00624A4A">
        <w:rPr>
          <w:rFonts w:ascii="Times New Roman" w:cs="Times New Roman"/>
          <w:sz w:val="28"/>
          <w:szCs w:val="28"/>
        </w:rPr>
        <w:t>涉及</w:t>
      </w:r>
      <w:r w:rsidR="00EF7F0E" w:rsidRPr="00624A4A">
        <w:rPr>
          <w:rFonts w:ascii="Times New Roman" w:cs="Times New Roman"/>
          <w:sz w:val="28"/>
          <w:szCs w:val="28"/>
        </w:rPr>
        <w:t>期刊</w:t>
      </w:r>
      <w:r w:rsidR="00EF7F0E" w:rsidRPr="00624A4A">
        <w:rPr>
          <w:rFonts w:ascii="Times New Roman" w:hAnsi="Times New Roman" w:cs="Times New Roman"/>
          <w:sz w:val="28"/>
          <w:szCs w:val="28"/>
        </w:rPr>
        <w:t>14400</w:t>
      </w:r>
      <w:r w:rsidR="00EF7F0E" w:rsidRPr="00624A4A">
        <w:rPr>
          <w:rFonts w:ascii="Times New Roman" w:cs="Times New Roman"/>
          <w:sz w:val="28"/>
          <w:szCs w:val="28"/>
        </w:rPr>
        <w:t>余种，</w:t>
      </w:r>
      <w:r w:rsidRPr="00624A4A">
        <w:rPr>
          <w:rFonts w:ascii="Times New Roman" w:cs="Times New Roman"/>
          <w:sz w:val="28"/>
          <w:szCs w:val="28"/>
        </w:rPr>
        <w:t>统计到的文献数量</w:t>
      </w:r>
      <w:r w:rsidRPr="00624A4A">
        <w:rPr>
          <w:rFonts w:ascii="Times New Roman" w:hAnsi="Times New Roman" w:cs="Times New Roman"/>
          <w:sz w:val="28"/>
          <w:szCs w:val="28"/>
        </w:rPr>
        <w:t>221177</w:t>
      </w:r>
      <w:r w:rsidRPr="00624A4A">
        <w:rPr>
          <w:rFonts w:ascii="Times New Roman" w:cs="Times New Roman"/>
          <w:sz w:val="28"/>
          <w:szCs w:val="28"/>
        </w:rPr>
        <w:t>余万篇次，参加评审的学科专家</w:t>
      </w:r>
      <w:r w:rsidRPr="00624A4A">
        <w:rPr>
          <w:rFonts w:ascii="Times New Roman" w:hAnsi="Times New Roman" w:cs="Times New Roman"/>
          <w:sz w:val="28"/>
          <w:szCs w:val="28"/>
        </w:rPr>
        <w:t>8200</w:t>
      </w:r>
      <w:r w:rsidRPr="00624A4A">
        <w:rPr>
          <w:rFonts w:ascii="Times New Roman" w:cs="Times New Roman"/>
          <w:sz w:val="28"/>
          <w:szCs w:val="28"/>
        </w:rPr>
        <w:t>多位，</w:t>
      </w:r>
      <w:r w:rsidR="000A03DF" w:rsidRPr="00624A4A">
        <w:rPr>
          <w:rFonts w:ascii="Times New Roman" w:cs="Times New Roman"/>
          <w:sz w:val="28"/>
          <w:szCs w:val="28"/>
        </w:rPr>
        <w:t>采用被索量、被摘量、被引量、他引量、被摘率、影响因子、被国内外重要检索工具收录、基金论文比、</w:t>
      </w:r>
      <w:r w:rsidR="000A03DF" w:rsidRPr="00624A4A">
        <w:rPr>
          <w:rFonts w:ascii="Times New Roman" w:hAnsi="Times New Roman" w:cs="Times New Roman"/>
          <w:sz w:val="28"/>
          <w:szCs w:val="28"/>
        </w:rPr>
        <w:t>Web</w:t>
      </w:r>
      <w:r w:rsidR="000A03DF" w:rsidRPr="00624A4A">
        <w:rPr>
          <w:rFonts w:ascii="Times New Roman" w:cs="Times New Roman"/>
          <w:sz w:val="28"/>
          <w:szCs w:val="28"/>
        </w:rPr>
        <w:t>下载量等</w:t>
      </w:r>
      <w:r w:rsidR="000A03DF" w:rsidRPr="00624A4A">
        <w:rPr>
          <w:rFonts w:ascii="Times New Roman" w:hAnsi="Times New Roman" w:cs="Times New Roman"/>
          <w:sz w:val="28"/>
          <w:szCs w:val="28"/>
        </w:rPr>
        <w:t>9</w:t>
      </w:r>
      <w:r w:rsidR="000A03DF" w:rsidRPr="00624A4A">
        <w:rPr>
          <w:rFonts w:ascii="Times New Roman" w:cs="Times New Roman"/>
          <w:sz w:val="28"/>
          <w:szCs w:val="28"/>
        </w:rPr>
        <w:t>项定量评价指标，</w:t>
      </w:r>
      <w:r w:rsidR="00255A63" w:rsidRPr="00624A4A">
        <w:rPr>
          <w:rFonts w:ascii="Times New Roman" w:cs="Times New Roman"/>
          <w:sz w:val="28"/>
          <w:szCs w:val="28"/>
        </w:rPr>
        <w:t>经过定量筛选和专家定性评审，从我国正在出版的中文期刊中评选出</w:t>
      </w:r>
      <w:r w:rsidR="00255A63" w:rsidRPr="00624A4A">
        <w:rPr>
          <w:rFonts w:ascii="Times New Roman" w:hAnsi="Times New Roman" w:cs="Times New Roman"/>
          <w:b/>
          <w:sz w:val="28"/>
          <w:szCs w:val="28"/>
        </w:rPr>
        <w:t>1982</w:t>
      </w:r>
      <w:r w:rsidR="00255A63" w:rsidRPr="00624A4A">
        <w:rPr>
          <w:rFonts w:ascii="Times New Roman" w:cs="Times New Roman"/>
          <w:sz w:val="28"/>
          <w:szCs w:val="28"/>
        </w:rPr>
        <w:t>种核心期刊</w:t>
      </w:r>
      <w:r w:rsidR="00605EE9" w:rsidRPr="00624A4A">
        <w:rPr>
          <w:rFonts w:ascii="Times New Roman" w:cs="Times New Roman"/>
          <w:sz w:val="28"/>
          <w:szCs w:val="28"/>
        </w:rPr>
        <w:t>作为核心期刊</w:t>
      </w:r>
      <w:r w:rsidR="00255A63" w:rsidRPr="00624A4A">
        <w:rPr>
          <w:rFonts w:ascii="Times New Roman" w:cs="Times New Roman"/>
          <w:sz w:val="28"/>
          <w:szCs w:val="28"/>
        </w:rPr>
        <w:t>。《有色金属工程》</w:t>
      </w:r>
      <w:r w:rsidR="007E712D">
        <w:rPr>
          <w:rFonts w:ascii="Times New Roman" w:hAnsi="Times New Roman" w:cs="Times New Roman" w:hint="eastAsia"/>
          <w:sz w:val="28"/>
          <w:szCs w:val="28"/>
        </w:rPr>
        <w:t>(</w:t>
      </w:r>
      <w:r w:rsidR="007E712D">
        <w:rPr>
          <w:rFonts w:ascii="Times New Roman" w:cs="Times New Roman" w:hint="eastAsia"/>
          <w:sz w:val="28"/>
          <w:szCs w:val="28"/>
        </w:rPr>
        <w:t>原</w:t>
      </w:r>
      <w:r w:rsidR="007E712D" w:rsidRPr="00624A4A">
        <w:rPr>
          <w:rFonts w:ascii="Times New Roman" w:cs="Times New Roman"/>
          <w:sz w:val="28"/>
          <w:szCs w:val="28"/>
        </w:rPr>
        <w:t>《有色金属》</w:t>
      </w:r>
      <w:r w:rsidR="007E712D">
        <w:rPr>
          <w:rFonts w:ascii="Times New Roman" w:cs="Times New Roman" w:hint="eastAsia"/>
          <w:sz w:val="28"/>
          <w:szCs w:val="28"/>
        </w:rPr>
        <w:t>)</w:t>
      </w:r>
      <w:r w:rsidR="00255A63" w:rsidRPr="00624A4A">
        <w:rPr>
          <w:rFonts w:ascii="Times New Roman" w:cs="Times New Roman"/>
          <w:sz w:val="28"/>
          <w:szCs w:val="28"/>
        </w:rPr>
        <w:t>入选</w:t>
      </w:r>
      <w:r w:rsidR="007E712D" w:rsidRPr="00624A4A">
        <w:rPr>
          <w:rFonts w:ascii="Times New Roman" w:hAnsi="Times New Roman" w:cs="Times New Roman"/>
          <w:sz w:val="28"/>
          <w:szCs w:val="28"/>
        </w:rPr>
        <w:t>2011</w:t>
      </w:r>
      <w:r w:rsidR="007E712D" w:rsidRPr="00624A4A">
        <w:rPr>
          <w:rFonts w:ascii="Times New Roman" w:cs="Times New Roman"/>
          <w:sz w:val="28"/>
          <w:szCs w:val="28"/>
        </w:rPr>
        <w:t>年《中文核心期刊要目总览》</w:t>
      </w:r>
      <w:r w:rsidR="00255A63" w:rsidRPr="00624A4A">
        <w:rPr>
          <w:rFonts w:ascii="Times New Roman" w:cs="Times New Roman"/>
          <w:sz w:val="28"/>
          <w:szCs w:val="28"/>
        </w:rPr>
        <w:t>。</w:t>
      </w:r>
    </w:p>
    <w:sectPr w:rsidR="00EF7F0E" w:rsidRPr="00624A4A" w:rsidSect="00473BDE">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DD0" w:rsidRDefault="009A2DD0" w:rsidP="00EF7F0E">
      <w:r>
        <w:separator/>
      </w:r>
    </w:p>
  </w:endnote>
  <w:endnote w:type="continuationSeparator" w:id="0">
    <w:p w:rsidR="009A2DD0" w:rsidRDefault="009A2DD0" w:rsidP="00EF7F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DD0" w:rsidRDefault="009A2DD0" w:rsidP="00EF7F0E">
      <w:r>
        <w:separator/>
      </w:r>
    </w:p>
  </w:footnote>
  <w:footnote w:type="continuationSeparator" w:id="0">
    <w:p w:rsidR="009A2DD0" w:rsidRDefault="009A2DD0" w:rsidP="00EF7F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F0E" w:rsidRDefault="00EF7F0E" w:rsidP="00605EE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7F0E"/>
    <w:rsid w:val="000A03DF"/>
    <w:rsid w:val="00255A63"/>
    <w:rsid w:val="003E1C34"/>
    <w:rsid w:val="00426C0A"/>
    <w:rsid w:val="00473BDE"/>
    <w:rsid w:val="00605EE9"/>
    <w:rsid w:val="00610368"/>
    <w:rsid w:val="00624A4A"/>
    <w:rsid w:val="007E712D"/>
    <w:rsid w:val="0090353B"/>
    <w:rsid w:val="009A2DD0"/>
    <w:rsid w:val="00B428F4"/>
    <w:rsid w:val="00DC1AF2"/>
    <w:rsid w:val="00EF7F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B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7F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7F0E"/>
    <w:rPr>
      <w:sz w:val="18"/>
      <w:szCs w:val="18"/>
    </w:rPr>
  </w:style>
  <w:style w:type="paragraph" w:styleId="a4">
    <w:name w:val="footer"/>
    <w:basedOn w:val="a"/>
    <w:link w:val="Char0"/>
    <w:uiPriority w:val="99"/>
    <w:semiHidden/>
    <w:unhideWhenUsed/>
    <w:rsid w:val="00EF7F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7F0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60</Words>
  <Characters>347</Characters>
  <Application>Microsoft Office Word</Application>
  <DocSecurity>0</DocSecurity>
  <Lines>2</Lines>
  <Paragraphs>1</Paragraphs>
  <ScaleCrop>false</ScaleCrop>
  <Company>微软中国</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ysxk@bgrimm.com</dc:creator>
  <cp:keywords/>
  <dc:description/>
  <cp:lastModifiedBy>admin</cp:lastModifiedBy>
  <cp:revision>3</cp:revision>
  <cp:lastPrinted>2012-02-28T03:48:00Z</cp:lastPrinted>
  <dcterms:created xsi:type="dcterms:W3CDTF">2012-03-01T05:16:00Z</dcterms:created>
  <dcterms:modified xsi:type="dcterms:W3CDTF">2012-03-01T05:20:00Z</dcterms:modified>
</cp:coreProperties>
</file>